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FDBF" w14:textId="7853909E" w:rsidR="000B45E6" w:rsidRDefault="000B45E6" w:rsidP="00A13A95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w:drawing>
          <wp:inline distT="0" distB="0" distL="0" distR="0" wp14:anchorId="663E9106" wp14:editId="03E24602">
            <wp:extent cx="2963008" cy="81271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76" cy="81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0EA8F" w14:textId="77777777" w:rsidR="006109F4" w:rsidRPr="006109F4" w:rsidRDefault="006109F4" w:rsidP="00A13A95">
      <w:pPr>
        <w:widowControl w:val="0"/>
        <w:autoSpaceDE w:val="0"/>
        <w:jc w:val="center"/>
        <w:rPr>
          <w:rFonts w:ascii="Arial" w:hAnsi="Arial" w:cs="Arial"/>
          <w:b/>
          <w:sz w:val="12"/>
          <w:szCs w:val="12"/>
        </w:rPr>
      </w:pPr>
    </w:p>
    <w:p w14:paraId="15158A1F" w14:textId="76607F28" w:rsidR="000B45E6" w:rsidRPr="006109F4" w:rsidRDefault="000B45E6" w:rsidP="00A13A95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6109F4">
        <w:rPr>
          <w:rFonts w:ascii="Arial" w:hAnsi="Arial" w:cs="Arial"/>
          <w:b/>
          <w:sz w:val="28"/>
          <w:szCs w:val="28"/>
        </w:rPr>
        <w:t>Supplement Form J</w:t>
      </w:r>
    </w:p>
    <w:p w14:paraId="56D3D0DC" w14:textId="2121E0FE" w:rsidR="00F67ED0" w:rsidRPr="006109F4" w:rsidRDefault="00A13A95" w:rsidP="00A13A95">
      <w:pPr>
        <w:widowControl w:val="0"/>
        <w:autoSpaceDE w:val="0"/>
        <w:jc w:val="center"/>
        <w:rPr>
          <w:rFonts w:ascii="Arial" w:hAnsi="Arial" w:cs="Arial"/>
          <w:b/>
          <w:szCs w:val="24"/>
        </w:rPr>
      </w:pPr>
      <w:r w:rsidRPr="006109F4">
        <w:rPr>
          <w:rFonts w:ascii="Arial" w:hAnsi="Arial" w:cs="Arial"/>
          <w:b/>
          <w:sz w:val="28"/>
          <w:szCs w:val="28"/>
        </w:rPr>
        <w:t>Research That</w:t>
      </w:r>
      <w:r w:rsidR="003A796E" w:rsidRPr="006109F4">
        <w:rPr>
          <w:rFonts w:ascii="Arial" w:hAnsi="Arial" w:cs="Arial"/>
          <w:b/>
          <w:sz w:val="28"/>
          <w:szCs w:val="28"/>
        </w:rPr>
        <w:t xml:space="preserve"> Includes Storing </w:t>
      </w:r>
      <w:r w:rsidR="00F63F32" w:rsidRPr="006109F4">
        <w:rPr>
          <w:rFonts w:ascii="Arial" w:hAnsi="Arial" w:cs="Arial"/>
          <w:b/>
          <w:sz w:val="28"/>
          <w:szCs w:val="28"/>
        </w:rPr>
        <w:t>Data</w:t>
      </w:r>
      <w:r w:rsidR="003A796E" w:rsidRPr="006109F4">
        <w:rPr>
          <w:rFonts w:ascii="Arial" w:hAnsi="Arial" w:cs="Arial"/>
          <w:b/>
          <w:sz w:val="28"/>
          <w:szCs w:val="28"/>
        </w:rPr>
        <w:t>/Specimens</w:t>
      </w:r>
      <w:r w:rsidR="00F63F32" w:rsidRPr="006109F4">
        <w:rPr>
          <w:rFonts w:ascii="Arial" w:hAnsi="Arial" w:cs="Arial"/>
          <w:b/>
          <w:sz w:val="28"/>
          <w:szCs w:val="28"/>
        </w:rPr>
        <w:t xml:space="preserve"> for Future Use</w:t>
      </w:r>
    </w:p>
    <w:p w14:paraId="17006283" w14:textId="77777777" w:rsidR="00601375" w:rsidRPr="00BF409F" w:rsidRDefault="00601375" w:rsidP="00601375">
      <w:pPr>
        <w:widowControl w:val="0"/>
        <w:autoSpaceDE w:val="0"/>
        <w:rPr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"/>
        <w:gridCol w:w="3510"/>
      </w:tblGrid>
      <w:tr w:rsidR="00601375" w:rsidRPr="00601375" w14:paraId="6E439E6F" w14:textId="77777777" w:rsidTr="009C7E66">
        <w:trPr>
          <w:cantSplit/>
          <w:trHeight w:val="427"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D00639" w14:textId="60F69127" w:rsidR="00601375" w:rsidRPr="00097AFA" w:rsidRDefault="009C7E66" w:rsidP="009C7E66">
            <w:pPr>
              <w:rPr>
                <w:rFonts w:ascii="Arial" w:hAnsi="Arial" w:cs="Arial"/>
                <w:sz w:val="22"/>
                <w:szCs w:val="22"/>
              </w:rPr>
            </w:pPr>
            <w:r w:rsidRPr="00097A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 Name: </w: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bookmarkStart w:id="0" w:name="_GoBack"/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bookmarkEnd w:id="0"/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517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8B68E3" w14:textId="7AC648F7" w:rsidR="00601375" w:rsidRPr="009C7E66" w:rsidRDefault="00601375" w:rsidP="009C7E66">
            <w:pPr>
              <w:ind w:right="972"/>
              <w:rPr>
                <w:rFonts w:ascii="Arial" w:hAnsi="Arial" w:cs="Arial"/>
                <w:szCs w:val="24"/>
              </w:rPr>
            </w:pPr>
            <w:r w:rsidRPr="009C7E66">
              <w:rPr>
                <w:rFonts w:ascii="Arial" w:hAnsi="Arial" w:cs="Arial"/>
                <w:b/>
                <w:bCs/>
                <w:szCs w:val="24"/>
              </w:rPr>
              <w:t>Date</w:t>
            </w:r>
            <w:r w:rsidR="00724471" w:rsidRPr="009C7E66">
              <w:rPr>
                <w:rFonts w:ascii="Arial" w:hAnsi="Arial" w:cs="Arial"/>
                <w:b/>
                <w:bCs/>
                <w:szCs w:val="24"/>
              </w:rPr>
              <w:t>:</w:t>
            </w:r>
            <w:r w:rsidR="009C7E6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659005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7E66" w:rsidRPr="006109F4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6F0B7D" w:rsidRPr="00601375" w14:paraId="3A0A47AC" w14:textId="77777777" w:rsidTr="009C7E66">
        <w:trPr>
          <w:cantSplit/>
          <w:trHeight w:val="517"/>
        </w:trPr>
        <w:tc>
          <w:tcPr>
            <w:tcW w:w="605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C262E5" w14:textId="4444B185" w:rsidR="006F0B7D" w:rsidRPr="00097AFA" w:rsidRDefault="006F0B7D" w:rsidP="009C7E6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97AFA">
              <w:rPr>
                <w:rFonts w:ascii="Arial" w:hAnsi="Arial" w:cs="Arial"/>
                <w:bCs/>
                <w:sz w:val="22"/>
                <w:szCs w:val="22"/>
              </w:rPr>
              <w:t>Protocol Title</w:t>
            </w:r>
            <w:r w:rsidRPr="00097AFA"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  <w:bookmarkStart w:id="1" w:name="Text44"/>
            <w:r w:rsidR="009C7E66" w:rsidRPr="00097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3510" w:type="dxa"/>
            <w:vAlign w:val="center"/>
          </w:tcPr>
          <w:p w14:paraId="3321FD97" w14:textId="1A5B1DC6" w:rsidR="006F0B7D" w:rsidRPr="00097AFA" w:rsidRDefault="006F0B7D" w:rsidP="009C7E6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97AFA">
              <w:rPr>
                <w:rFonts w:ascii="Arial" w:hAnsi="Arial" w:cs="Arial"/>
                <w:sz w:val="22"/>
                <w:szCs w:val="22"/>
                <w:lang w:eastAsia="ar-SA"/>
              </w:rPr>
              <w:t>WMed IRB #:</w:t>
            </w:r>
            <w:r w:rsidR="009C7E66" w:rsidRPr="00097AFA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t xml:space="preserve"> </w: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="00FA689B" w:rsidRPr="00097AFA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376C65B4" w14:textId="77777777" w:rsidR="00601375" w:rsidRPr="00BF409F" w:rsidRDefault="00601375" w:rsidP="00601375">
      <w:pPr>
        <w:widowControl w:val="0"/>
        <w:autoSpaceDE w:val="0"/>
        <w:rPr>
          <w:b/>
          <w:bCs/>
          <w:szCs w:val="24"/>
          <w:u w:val="single"/>
        </w:rPr>
      </w:pPr>
    </w:p>
    <w:p w14:paraId="54868A86" w14:textId="063A511D" w:rsidR="00F63F32" w:rsidRPr="00097AFA" w:rsidRDefault="00F63F32" w:rsidP="00F63F32">
      <w:pPr>
        <w:widowControl w:val="0"/>
        <w:autoSpaceDE w:val="0"/>
        <w:rPr>
          <w:rFonts w:ascii="Arial" w:hAnsi="Arial" w:cs="Arial"/>
          <w:bCs/>
          <w:sz w:val="22"/>
          <w:szCs w:val="22"/>
        </w:rPr>
      </w:pPr>
      <w:r w:rsidRPr="00097AFA">
        <w:rPr>
          <w:rFonts w:ascii="Arial" w:hAnsi="Arial" w:cs="Arial"/>
          <w:bCs/>
          <w:sz w:val="22"/>
          <w:szCs w:val="22"/>
        </w:rPr>
        <w:t xml:space="preserve">This form is intended to supplement the information provided on the Initial </w:t>
      </w:r>
      <w:r w:rsidR="00D31C9A" w:rsidRPr="00097AFA">
        <w:rPr>
          <w:rFonts w:ascii="Arial" w:hAnsi="Arial" w:cs="Arial"/>
          <w:bCs/>
          <w:sz w:val="22"/>
          <w:szCs w:val="22"/>
        </w:rPr>
        <w:t>Submission Form</w:t>
      </w:r>
      <w:r w:rsidR="00160635">
        <w:rPr>
          <w:rFonts w:ascii="Arial" w:hAnsi="Arial" w:cs="Arial"/>
          <w:bCs/>
          <w:sz w:val="22"/>
          <w:szCs w:val="22"/>
        </w:rPr>
        <w:t xml:space="preserve">. </w:t>
      </w:r>
      <w:r w:rsidRPr="00097AFA">
        <w:rPr>
          <w:rFonts w:ascii="Arial" w:hAnsi="Arial" w:cs="Arial"/>
          <w:bCs/>
          <w:sz w:val="22"/>
          <w:szCs w:val="22"/>
        </w:rPr>
        <w:t xml:space="preserve">This applies </w:t>
      </w:r>
      <w:r w:rsidR="009349B0" w:rsidRPr="00097AFA">
        <w:rPr>
          <w:rFonts w:ascii="Arial" w:hAnsi="Arial" w:cs="Arial"/>
          <w:bCs/>
          <w:sz w:val="22"/>
          <w:szCs w:val="22"/>
        </w:rPr>
        <w:t>when specimens or data will be retained after the completion of the study proposed in this application for possible future research studies (i.e., secondary uses).</w:t>
      </w:r>
    </w:p>
    <w:p w14:paraId="487D123E" w14:textId="77777777" w:rsidR="00F63F32" w:rsidRPr="00097AFA" w:rsidRDefault="00F63F32" w:rsidP="00F63F32">
      <w:pPr>
        <w:widowControl w:val="0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31AD05" w14:textId="06466E00" w:rsidR="00F63F32" w:rsidRPr="00097AFA" w:rsidRDefault="00F63F32" w:rsidP="00F63F32">
      <w:pPr>
        <w:widowControl w:val="0"/>
        <w:autoSpaceDE w:val="0"/>
        <w:rPr>
          <w:rFonts w:ascii="Arial" w:hAnsi="Arial" w:cs="Arial"/>
          <w:b/>
          <w:bCs/>
          <w:i/>
          <w:sz w:val="22"/>
          <w:szCs w:val="22"/>
        </w:rPr>
      </w:pPr>
      <w:r w:rsidRPr="00097AFA">
        <w:rPr>
          <w:rFonts w:ascii="Arial" w:hAnsi="Arial" w:cs="Arial"/>
          <w:b/>
          <w:bCs/>
          <w:i/>
          <w:sz w:val="22"/>
          <w:szCs w:val="22"/>
        </w:rPr>
        <w:t xml:space="preserve">Note: </w:t>
      </w:r>
      <w:r w:rsidR="003A796E" w:rsidRPr="00097AFA">
        <w:rPr>
          <w:rFonts w:ascii="Arial" w:hAnsi="Arial" w:cs="Arial"/>
          <w:bCs/>
          <w:i/>
          <w:sz w:val="22"/>
          <w:szCs w:val="22"/>
        </w:rPr>
        <w:t>Future use of stored</w:t>
      </w:r>
      <w:r w:rsidRPr="00097AFA">
        <w:rPr>
          <w:rFonts w:ascii="Arial" w:hAnsi="Arial" w:cs="Arial"/>
          <w:bCs/>
          <w:i/>
          <w:sz w:val="22"/>
          <w:szCs w:val="22"/>
        </w:rPr>
        <w:t xml:space="preserve"> data</w:t>
      </w:r>
      <w:r w:rsidR="003A796E" w:rsidRPr="00097AFA">
        <w:rPr>
          <w:rFonts w:ascii="Arial" w:hAnsi="Arial" w:cs="Arial"/>
          <w:bCs/>
          <w:i/>
          <w:sz w:val="22"/>
          <w:szCs w:val="22"/>
        </w:rPr>
        <w:t xml:space="preserve"> for research </w:t>
      </w:r>
      <w:r w:rsidRPr="00097AFA">
        <w:rPr>
          <w:rFonts w:ascii="Arial" w:hAnsi="Arial" w:cs="Arial"/>
          <w:bCs/>
          <w:i/>
          <w:sz w:val="22"/>
          <w:szCs w:val="22"/>
        </w:rPr>
        <w:t>will require a separate application to the IRB</w:t>
      </w:r>
      <w:r w:rsidR="00E8550F" w:rsidRPr="00097AFA">
        <w:rPr>
          <w:rFonts w:ascii="Arial" w:hAnsi="Arial" w:cs="Arial"/>
          <w:bCs/>
          <w:i/>
          <w:sz w:val="22"/>
          <w:szCs w:val="22"/>
        </w:rPr>
        <w:t xml:space="preserve"> u</w:t>
      </w:r>
      <w:r w:rsidR="009349B0" w:rsidRPr="00097AFA">
        <w:rPr>
          <w:rFonts w:ascii="Arial" w:hAnsi="Arial" w:cs="Arial"/>
          <w:bCs/>
          <w:i/>
          <w:sz w:val="22"/>
          <w:szCs w:val="22"/>
        </w:rPr>
        <w:t xml:space="preserve">nless the data </w:t>
      </w:r>
      <w:r w:rsidR="00E8550F" w:rsidRPr="00097AFA">
        <w:rPr>
          <w:rFonts w:ascii="Arial" w:hAnsi="Arial" w:cs="Arial"/>
          <w:bCs/>
          <w:i/>
          <w:sz w:val="22"/>
          <w:szCs w:val="22"/>
        </w:rPr>
        <w:t>are completely de-identified</w:t>
      </w:r>
      <w:r w:rsidRPr="00097AFA">
        <w:rPr>
          <w:rFonts w:ascii="Arial" w:hAnsi="Arial" w:cs="Arial"/>
          <w:bCs/>
          <w:i/>
          <w:sz w:val="22"/>
          <w:szCs w:val="22"/>
        </w:rPr>
        <w:t>.</w:t>
      </w:r>
      <w:r w:rsidR="009349B0" w:rsidRPr="00097AFA">
        <w:rPr>
          <w:rFonts w:ascii="Arial" w:hAnsi="Arial" w:cs="Arial"/>
          <w:bCs/>
          <w:i/>
          <w:sz w:val="22"/>
          <w:szCs w:val="22"/>
        </w:rPr>
        <w:t xml:space="preserve"> Future use of stored specimens for research will require a separate application to the IRB if the research is FDA-regulated (e.g., use of the specimens to evaluate the safety or effectiveness of a diagnostic device), if the research involves the use of Newborn Blood Spots, or if the specimens are labeled with or associated with identifiable information.</w:t>
      </w:r>
    </w:p>
    <w:p w14:paraId="69C739C8" w14:textId="77777777" w:rsidR="00F63F32" w:rsidRPr="00097AFA" w:rsidRDefault="00F63F32" w:rsidP="00F63F32">
      <w:pPr>
        <w:widowControl w:val="0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AE3AB3" w14:textId="6B46663A" w:rsidR="003A796E" w:rsidRPr="00097AFA" w:rsidRDefault="00227F99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Describe what</w:t>
      </w:r>
      <w:r w:rsidR="003A796E" w:rsidRPr="00097AFA">
        <w:rPr>
          <w:rFonts w:ascii="Arial" w:hAnsi="Arial" w:cs="Arial"/>
          <w:b/>
          <w:bCs/>
          <w:sz w:val="22"/>
          <w:szCs w:val="22"/>
        </w:rPr>
        <w:t xml:space="preserve"> data and/or specimens from this research will be stored for future research use:</w:t>
      </w:r>
    </w:p>
    <w:p w14:paraId="4C5D88C5" w14:textId="21E461A8" w:rsidR="003A796E" w:rsidRPr="00097AFA" w:rsidRDefault="00F35A85" w:rsidP="00A13A95">
      <w:pPr>
        <w:widowControl w:val="0"/>
        <w:autoSpaceDE w:val="0"/>
        <w:spacing w:after="240"/>
        <w:ind w:left="36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2636312E" w14:textId="22512576" w:rsidR="003A796E" w:rsidRPr="00097AFA" w:rsidRDefault="009349B0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Do</w:t>
      </w:r>
      <w:r w:rsidR="003A796E" w:rsidRPr="00097AFA">
        <w:rPr>
          <w:rFonts w:ascii="Arial" w:hAnsi="Arial" w:cs="Arial"/>
          <w:b/>
          <w:bCs/>
          <w:sz w:val="22"/>
          <w:szCs w:val="22"/>
        </w:rPr>
        <w:t xml:space="preserve"> the consent and authorization (when applicable) for this research disclose the plan to store data and/or specimens for future use?</w:t>
      </w:r>
      <w:r w:rsidR="00F35A85" w:rsidRPr="00097AF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696D4DF" w14:textId="5E4C9101" w:rsidR="00F35A85" w:rsidRPr="00097AFA" w:rsidRDefault="006E775A" w:rsidP="00A13A95">
      <w:pPr>
        <w:widowControl w:val="0"/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2917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NA </w:t>
      </w:r>
    </w:p>
    <w:p w14:paraId="59B73F65" w14:textId="77777777" w:rsidR="00160635" w:rsidRDefault="006E775A" w:rsidP="00A13A95">
      <w:pPr>
        <w:widowControl w:val="0"/>
        <w:autoSpaceDE w:val="0"/>
        <w:spacing w:after="120"/>
        <w:ind w:left="720" w:hanging="360"/>
        <w:jc w:val="both"/>
        <w:rPr>
          <w:rFonts w:ascii="MS Gothic" w:eastAsia="MS Gothic" w:hAnsi="MS Gothic" w:cs="Arial"/>
          <w:bCs/>
          <w:sz w:val="28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78617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535EA7">
        <w:rPr>
          <w:rFonts w:ascii="Arial" w:hAnsi="Arial" w:cs="Arial"/>
          <w:bCs/>
          <w:sz w:val="22"/>
          <w:szCs w:val="22"/>
        </w:rPr>
        <w:t xml:space="preserve">Yes. 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Is the proposed storage/future use presented as an opt-in?  </w:t>
      </w:r>
    </w:p>
    <w:p w14:paraId="608837C4" w14:textId="3DFF1E98" w:rsidR="00F35A85" w:rsidRPr="00097AFA" w:rsidRDefault="006E775A" w:rsidP="00160635">
      <w:pPr>
        <w:widowControl w:val="0"/>
        <w:autoSpaceDE w:val="0"/>
        <w:spacing w:after="120"/>
        <w:ind w:left="72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83337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35" w:rsidRPr="00160635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160635">
        <w:rPr>
          <w:rFonts w:ascii="Arial" w:hAnsi="Arial" w:cs="Arial"/>
          <w:bCs/>
          <w:sz w:val="28"/>
          <w:szCs w:val="22"/>
        </w:rPr>
        <w:t xml:space="preserve"> 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Yes </w:t>
      </w:r>
      <w:r w:rsidR="00160635">
        <w:rPr>
          <w:rFonts w:ascii="Arial" w:hAnsi="Arial" w:cs="Arial"/>
          <w:bCs/>
          <w:sz w:val="22"/>
          <w:szCs w:val="22"/>
        </w:rPr>
        <w:t xml:space="preserve"> 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2"/>
          </w:rPr>
          <w:id w:val="10684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F35A85" w:rsidRPr="00097AFA">
        <w:rPr>
          <w:rFonts w:ascii="Arial" w:hAnsi="Arial" w:cs="Arial"/>
          <w:bCs/>
          <w:sz w:val="22"/>
          <w:szCs w:val="22"/>
        </w:rPr>
        <w:t xml:space="preserve"> No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, 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explain why?  </w: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031ABDEB" w14:textId="6AEE73D6" w:rsidR="00F35A85" w:rsidRPr="00097AFA" w:rsidRDefault="006E775A" w:rsidP="00A13A95">
      <w:pPr>
        <w:widowControl w:val="0"/>
        <w:autoSpaceDE w:val="0"/>
        <w:spacing w:after="24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8809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F35A85" w:rsidRPr="00097AFA">
        <w:rPr>
          <w:rFonts w:ascii="Arial" w:hAnsi="Arial" w:cs="Arial"/>
          <w:bCs/>
          <w:sz w:val="22"/>
          <w:szCs w:val="22"/>
        </w:rPr>
        <w:t>No</w:t>
      </w:r>
      <w:r w:rsidR="00160635">
        <w:rPr>
          <w:rFonts w:ascii="Arial" w:hAnsi="Arial" w:cs="Arial"/>
          <w:bCs/>
          <w:sz w:val="22"/>
          <w:szCs w:val="22"/>
        </w:rPr>
        <w:t>.</w:t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 Explain why:  </w: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35A85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F35A85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7DC7A85F" w14:textId="77777777" w:rsidR="00227F99" w:rsidRPr="00097AFA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Will the stored data and/or specimens include direct identifiers?</w:t>
      </w:r>
      <w:r w:rsidR="00227F99" w:rsidRPr="00097AF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24E6255" w14:textId="699D6FB4" w:rsidR="00227F99" w:rsidRPr="00097AFA" w:rsidRDefault="006E775A" w:rsidP="00A13A95">
      <w:pPr>
        <w:widowControl w:val="0"/>
        <w:autoSpaceDE w:val="0"/>
        <w:spacing w:after="12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1878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8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Yes, explain: 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741F4CE3" w14:textId="05961482" w:rsidR="00227F99" w:rsidRPr="00097AFA" w:rsidRDefault="006E775A" w:rsidP="00A13A95">
      <w:pPr>
        <w:widowControl w:val="0"/>
        <w:autoSpaceDE w:val="0"/>
        <w:spacing w:after="24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8288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>No</w:t>
      </w:r>
    </w:p>
    <w:p w14:paraId="0B881587" w14:textId="57CA12CE" w:rsidR="003A796E" w:rsidRPr="00097AFA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 xml:space="preserve">Will the stored data and/or specimens include </w:t>
      </w:r>
      <w:hyperlink r:id="rId8" w:history="1">
        <w:r w:rsidRPr="00097AFA">
          <w:rPr>
            <w:rStyle w:val="Hyperlink"/>
            <w:rFonts w:ascii="Arial" w:hAnsi="Arial" w:cs="Arial"/>
            <w:b/>
            <w:bCs/>
            <w:sz w:val="22"/>
            <w:szCs w:val="22"/>
          </w:rPr>
          <w:t>Protected Health Information</w:t>
        </w:r>
      </w:hyperlink>
      <w:r w:rsidRPr="00097AFA">
        <w:rPr>
          <w:rFonts w:ascii="Arial" w:hAnsi="Arial" w:cs="Arial"/>
          <w:b/>
          <w:bCs/>
          <w:sz w:val="22"/>
          <w:szCs w:val="22"/>
        </w:rPr>
        <w:t xml:space="preserve"> (PHI) or </w:t>
      </w:r>
      <w:hyperlink r:id="rId9" w:history="1">
        <w:r w:rsidRPr="00097AFA">
          <w:rPr>
            <w:rStyle w:val="Hyperlink"/>
            <w:rFonts w:ascii="Arial" w:hAnsi="Arial" w:cs="Arial"/>
            <w:b/>
            <w:bCs/>
            <w:sz w:val="22"/>
            <w:szCs w:val="22"/>
          </w:rPr>
          <w:t>Personally Identifiable Information</w:t>
        </w:r>
      </w:hyperlink>
      <w:r w:rsidRPr="00097AFA">
        <w:rPr>
          <w:rFonts w:ascii="Arial" w:hAnsi="Arial" w:cs="Arial"/>
          <w:b/>
          <w:bCs/>
          <w:sz w:val="22"/>
          <w:szCs w:val="22"/>
        </w:rPr>
        <w:t xml:space="preserve"> (PII)?</w:t>
      </w:r>
    </w:p>
    <w:p w14:paraId="63BC2FDF" w14:textId="14B1D71C" w:rsidR="00227F99" w:rsidRPr="00097AFA" w:rsidRDefault="006E775A" w:rsidP="00A13A95">
      <w:pPr>
        <w:widowControl w:val="0"/>
        <w:autoSpaceDE w:val="0"/>
        <w:spacing w:after="12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21210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535EA7">
        <w:rPr>
          <w:rFonts w:ascii="Arial" w:hAnsi="Arial" w:cs="Arial"/>
          <w:bCs/>
          <w:sz w:val="22"/>
          <w:szCs w:val="22"/>
        </w:rPr>
        <w:t>Yes. D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escribe what PHI or PII will be included and explain why it is necessary: 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3181BF0A" w14:textId="5D941336" w:rsidR="00227F99" w:rsidRPr="00097AFA" w:rsidRDefault="006E775A" w:rsidP="00A13A95">
      <w:pPr>
        <w:widowControl w:val="0"/>
        <w:autoSpaceDE w:val="0"/>
        <w:spacing w:after="24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68509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FA" w:rsidRPr="00097AFA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>No</w:t>
      </w:r>
    </w:p>
    <w:p w14:paraId="07966A74" w14:textId="77777777" w:rsidR="00535EA7" w:rsidRPr="00535EA7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lastRenderedPageBreak/>
        <w:t>Will the stored data and/or specimens be labeled with a code?</w:t>
      </w:r>
      <w:r w:rsidR="00227F99" w:rsidRPr="0009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2F9557CF" w14:textId="3A63B8E4" w:rsidR="00535EA7" w:rsidRDefault="006E775A" w:rsidP="00535EA7">
      <w:pPr>
        <w:pStyle w:val="ListParagraph"/>
        <w:widowControl w:val="0"/>
        <w:autoSpaceDE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85631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Yes  </w:t>
      </w:r>
    </w:p>
    <w:p w14:paraId="7C2C29B7" w14:textId="4CD713CE" w:rsidR="003A796E" w:rsidRPr="00097AFA" w:rsidRDefault="006E775A" w:rsidP="00535EA7">
      <w:pPr>
        <w:pStyle w:val="ListParagraph"/>
        <w:widowControl w:val="0"/>
        <w:autoSpaceDE w:val="0"/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4724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227F99" w:rsidRPr="00097AFA">
        <w:rPr>
          <w:rFonts w:ascii="Arial" w:hAnsi="Arial" w:cs="Arial"/>
          <w:bCs/>
          <w:sz w:val="22"/>
          <w:szCs w:val="22"/>
        </w:rPr>
        <w:t xml:space="preserve"> No</w:t>
      </w:r>
    </w:p>
    <w:p w14:paraId="06D79E74" w14:textId="77777777" w:rsidR="00FE7CBD" w:rsidRPr="00097AFA" w:rsidRDefault="00FE7CBD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 xml:space="preserve">If yes: </w:t>
      </w:r>
    </w:p>
    <w:p w14:paraId="6042D3D3" w14:textId="2CFCE2C4" w:rsidR="003A796E" w:rsidRPr="00097AFA" w:rsidRDefault="00FE7CBD" w:rsidP="00A13A95">
      <w:pPr>
        <w:pStyle w:val="ListParagraph"/>
        <w:widowControl w:val="0"/>
        <w:numPr>
          <w:ilvl w:val="1"/>
          <w:numId w:val="2"/>
        </w:numPr>
        <w:autoSpaceDE w:val="0"/>
        <w:rPr>
          <w:rFonts w:ascii="Arial" w:hAnsi="Arial" w:cs="Arial"/>
          <w:bCs/>
          <w:sz w:val="22"/>
          <w:szCs w:val="22"/>
        </w:rPr>
      </w:pPr>
      <w:r w:rsidRPr="00097AFA">
        <w:rPr>
          <w:rFonts w:ascii="Arial" w:hAnsi="Arial" w:cs="Arial"/>
          <w:bCs/>
          <w:sz w:val="22"/>
          <w:szCs w:val="22"/>
        </w:rPr>
        <w:t>I</w:t>
      </w:r>
      <w:r w:rsidR="003A796E" w:rsidRPr="00097AFA">
        <w:rPr>
          <w:rFonts w:ascii="Arial" w:hAnsi="Arial" w:cs="Arial"/>
          <w:bCs/>
          <w:sz w:val="22"/>
          <w:szCs w:val="22"/>
        </w:rPr>
        <w:t>s the code derived from PHI or PII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(e.g., includes initials or part of a SSN)</w:t>
      </w:r>
      <w:r w:rsidR="003A796E" w:rsidRPr="00097AFA">
        <w:rPr>
          <w:rFonts w:ascii="Arial" w:hAnsi="Arial" w:cs="Arial"/>
          <w:bCs/>
          <w:sz w:val="22"/>
          <w:szCs w:val="22"/>
        </w:rPr>
        <w:t>?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3771167F" w14:textId="1EB8E164" w:rsidR="00227F99" w:rsidRPr="00097AFA" w:rsidRDefault="006E775A" w:rsidP="00A13A95">
      <w:pPr>
        <w:widowControl w:val="0"/>
        <w:autoSpaceDE w:val="0"/>
        <w:spacing w:after="120"/>
        <w:ind w:left="144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75204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Yes, explain: 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5C02A0CD" w14:textId="35AB75A5" w:rsidR="00227F99" w:rsidRPr="00097AFA" w:rsidRDefault="006E775A" w:rsidP="00A13A95">
      <w:pPr>
        <w:widowControl w:val="0"/>
        <w:autoSpaceDE w:val="0"/>
        <w:spacing w:after="120"/>
        <w:ind w:left="108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71484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>No</w:t>
      </w:r>
    </w:p>
    <w:p w14:paraId="4D9DE52E" w14:textId="5FDD6F1A" w:rsidR="003A796E" w:rsidRPr="00097AFA" w:rsidRDefault="003A796E" w:rsidP="00A13A95">
      <w:pPr>
        <w:pStyle w:val="ListParagraph"/>
        <w:widowControl w:val="0"/>
        <w:numPr>
          <w:ilvl w:val="1"/>
          <w:numId w:val="2"/>
        </w:numPr>
        <w:autoSpaceDE w:val="0"/>
        <w:rPr>
          <w:rFonts w:ascii="Arial" w:hAnsi="Arial" w:cs="Arial"/>
          <w:bCs/>
          <w:sz w:val="22"/>
          <w:szCs w:val="22"/>
        </w:rPr>
      </w:pPr>
      <w:r w:rsidRPr="00097AFA">
        <w:rPr>
          <w:rFonts w:ascii="Arial" w:hAnsi="Arial" w:cs="Arial"/>
          <w:bCs/>
          <w:sz w:val="22"/>
          <w:szCs w:val="22"/>
        </w:rPr>
        <w:t>Will a linking key be maintained that could be used for re-identification in the future?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6C3BE3FB" w14:textId="0DCD1D40" w:rsidR="00227F99" w:rsidRPr="00097AFA" w:rsidRDefault="006E775A" w:rsidP="00A13A95">
      <w:pPr>
        <w:widowControl w:val="0"/>
        <w:autoSpaceDE w:val="0"/>
        <w:spacing w:after="120"/>
        <w:ind w:left="1440" w:hanging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20447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535EA7">
        <w:rPr>
          <w:rFonts w:ascii="Arial" w:hAnsi="Arial" w:cs="Arial"/>
          <w:bCs/>
          <w:sz w:val="22"/>
          <w:szCs w:val="22"/>
        </w:rPr>
        <w:t>Yes.</w:t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How will the linking key be secured and who will have access?  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27F99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227F99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4CFC2F5B" w14:textId="10E7DFB8" w:rsidR="00227F99" w:rsidRPr="00097AFA" w:rsidRDefault="006E775A" w:rsidP="00A13A95">
      <w:pPr>
        <w:widowControl w:val="0"/>
        <w:autoSpaceDE w:val="0"/>
        <w:spacing w:after="240"/>
        <w:ind w:left="108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1121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227F99" w:rsidRPr="00097AFA">
        <w:rPr>
          <w:rFonts w:ascii="Arial" w:hAnsi="Arial" w:cs="Arial"/>
          <w:bCs/>
          <w:sz w:val="22"/>
          <w:szCs w:val="22"/>
        </w:rPr>
        <w:t>No</w:t>
      </w:r>
    </w:p>
    <w:p w14:paraId="220480D9" w14:textId="20B225B7" w:rsidR="009349B0" w:rsidRPr="00097AFA" w:rsidRDefault="009349B0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Will the stored data and/or specimens in</w:t>
      </w:r>
      <w:r w:rsidR="00E762EB" w:rsidRPr="00097AFA">
        <w:rPr>
          <w:rFonts w:ascii="Arial" w:hAnsi="Arial" w:cs="Arial"/>
          <w:b/>
          <w:bCs/>
          <w:sz w:val="22"/>
          <w:szCs w:val="22"/>
        </w:rPr>
        <w:t xml:space="preserve">clude sufficient information that alone, or combined with other sources, investigators could readily ascertain the identity of subjects?  </w:t>
      </w:r>
    </w:p>
    <w:p w14:paraId="4FDFE62F" w14:textId="2A7E438D" w:rsidR="00E762EB" w:rsidRPr="00097AFA" w:rsidRDefault="006E775A" w:rsidP="00A13A95">
      <w:pPr>
        <w:widowControl w:val="0"/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4987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E762EB" w:rsidRPr="00097AFA">
        <w:rPr>
          <w:rFonts w:ascii="Arial" w:hAnsi="Arial" w:cs="Arial"/>
          <w:bCs/>
          <w:sz w:val="22"/>
          <w:szCs w:val="22"/>
        </w:rPr>
        <w:t xml:space="preserve">Yes, explain: </w:t>
      </w:r>
      <w:r w:rsidR="00E762EB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762EB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E762EB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E762EB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E762EB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E762EB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E762EB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E762EB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E762EB" w:rsidRPr="00097AFA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E762EB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E762EB" w:rsidRPr="00097AFA">
        <w:rPr>
          <w:rFonts w:ascii="Arial" w:hAnsi="Arial" w:cs="Arial"/>
          <w:bCs/>
          <w:sz w:val="22"/>
          <w:szCs w:val="22"/>
        </w:rPr>
        <w:t xml:space="preserve"> </w:t>
      </w:r>
    </w:p>
    <w:p w14:paraId="6D5DAF99" w14:textId="48F24A6B" w:rsidR="00E762EB" w:rsidRPr="00097AFA" w:rsidRDefault="006E775A" w:rsidP="00A13A95">
      <w:pPr>
        <w:widowControl w:val="0"/>
        <w:autoSpaceDE w:val="0"/>
        <w:spacing w:after="240"/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76796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E762EB" w:rsidRPr="00097AFA">
        <w:rPr>
          <w:rFonts w:ascii="Arial" w:hAnsi="Arial" w:cs="Arial"/>
          <w:bCs/>
          <w:sz w:val="22"/>
          <w:szCs w:val="22"/>
        </w:rPr>
        <w:t>No</w:t>
      </w:r>
    </w:p>
    <w:p w14:paraId="0BB58A1B" w14:textId="1AAD431D" w:rsidR="003A796E" w:rsidRPr="00097AFA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Where will the data and/or specimens be maintained?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25704E" w:rsidRPr="00097AFA">
        <w:rPr>
          <w:rFonts w:ascii="Arial" w:hAnsi="Arial" w:cs="Arial"/>
          <w:bCs/>
          <w:sz w:val="22"/>
          <w:szCs w:val="22"/>
        </w:rPr>
        <w:t xml:space="preserve">(If the data and/or </w:t>
      </w:r>
      <w:r w:rsidR="00A32100" w:rsidRPr="00097AFA">
        <w:rPr>
          <w:rFonts w:ascii="Arial" w:hAnsi="Arial" w:cs="Arial"/>
          <w:bCs/>
          <w:sz w:val="22"/>
          <w:szCs w:val="22"/>
        </w:rPr>
        <w:t>specimens are being ad</w:t>
      </w:r>
      <w:r w:rsidR="0025704E" w:rsidRPr="00097AFA">
        <w:rPr>
          <w:rFonts w:ascii="Arial" w:hAnsi="Arial" w:cs="Arial"/>
          <w:bCs/>
          <w:sz w:val="22"/>
          <w:szCs w:val="22"/>
        </w:rPr>
        <w:t xml:space="preserve">ded to an existing </w:t>
      </w:r>
      <w:r w:rsidR="00A32100" w:rsidRPr="00097AFA">
        <w:rPr>
          <w:rFonts w:ascii="Arial" w:hAnsi="Arial" w:cs="Arial"/>
          <w:bCs/>
          <w:sz w:val="22"/>
          <w:szCs w:val="22"/>
        </w:rPr>
        <w:t>research repository</w:t>
      </w:r>
      <w:r w:rsidR="0025704E" w:rsidRPr="00097AFA">
        <w:rPr>
          <w:rFonts w:ascii="Arial" w:hAnsi="Arial" w:cs="Arial"/>
          <w:bCs/>
          <w:sz w:val="22"/>
          <w:szCs w:val="22"/>
        </w:rPr>
        <w:t>, list the name of the repository, IRB of record for the repository, IRB reference number, and summarize or attach the repository’s policies for storage, security, and distrib</w:t>
      </w:r>
      <w:r w:rsidR="00535EA7">
        <w:rPr>
          <w:rFonts w:ascii="Arial" w:hAnsi="Arial" w:cs="Arial"/>
          <w:bCs/>
          <w:sz w:val="22"/>
          <w:szCs w:val="22"/>
        </w:rPr>
        <w:t>ution of data and/or specimens.</w:t>
      </w:r>
      <w:r w:rsidR="0025704E" w:rsidRPr="00097AFA">
        <w:rPr>
          <w:rFonts w:ascii="Arial" w:hAnsi="Arial" w:cs="Arial"/>
          <w:bCs/>
          <w:sz w:val="22"/>
          <w:szCs w:val="22"/>
        </w:rPr>
        <w:t xml:space="preserve"> The remaining questions on this form can be skipped.) </w:t>
      </w:r>
    </w:p>
    <w:p w14:paraId="5B5E6121" w14:textId="32C2D36B" w:rsidR="00FE7CBD" w:rsidRPr="00097AFA" w:rsidRDefault="00FE7CBD" w:rsidP="00A13A95">
      <w:pPr>
        <w:widowControl w:val="0"/>
        <w:autoSpaceDE w:val="0"/>
        <w:spacing w:after="240"/>
        <w:ind w:left="36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ED8308D" w14:textId="595275D3" w:rsidR="003A796E" w:rsidRPr="00097AFA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How will the data and/or specimens be secured?</w:t>
      </w:r>
    </w:p>
    <w:p w14:paraId="4B7F0BB3" w14:textId="620443E8" w:rsidR="00FE7CBD" w:rsidRPr="00097AFA" w:rsidRDefault="00FE7CBD" w:rsidP="00A13A95">
      <w:pPr>
        <w:widowControl w:val="0"/>
        <w:autoSpaceDE w:val="0"/>
        <w:spacing w:after="240"/>
        <w:ind w:left="36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FA0BCF2" w14:textId="6C72EDCD" w:rsidR="003A796E" w:rsidRPr="00097AFA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>Who (individuals or categories of individuals) will have access to the data and/or specimens?</w:t>
      </w:r>
    </w:p>
    <w:p w14:paraId="1019D3DA" w14:textId="6E90E6E2" w:rsidR="00A32100" w:rsidRPr="00097AFA" w:rsidRDefault="00A32100" w:rsidP="00A13A95">
      <w:pPr>
        <w:widowControl w:val="0"/>
        <w:autoSpaceDE w:val="0"/>
        <w:spacing w:after="240"/>
        <w:ind w:left="36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noProof/>
          <w:sz w:val="22"/>
          <w:szCs w:val="22"/>
        </w:rPr>
        <w:t> </w:t>
      </w:r>
      <w:r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1433454B" w14:textId="3CEDB800" w:rsidR="00A32100" w:rsidRPr="00097AFA" w:rsidRDefault="00A32100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7AFA">
        <w:rPr>
          <w:rFonts w:ascii="Arial" w:hAnsi="Arial" w:cs="Arial"/>
          <w:b/>
          <w:bCs/>
          <w:sz w:val="22"/>
          <w:szCs w:val="22"/>
        </w:rPr>
        <w:t xml:space="preserve">Who may use the data and/or </w:t>
      </w:r>
      <w:r w:rsidR="00535EA7">
        <w:rPr>
          <w:rFonts w:ascii="Arial" w:hAnsi="Arial" w:cs="Arial"/>
          <w:b/>
          <w:bCs/>
          <w:sz w:val="22"/>
          <w:szCs w:val="22"/>
        </w:rPr>
        <w:t xml:space="preserve">specimens for future research? </w:t>
      </w:r>
      <w:r w:rsidRPr="00097AFA">
        <w:rPr>
          <w:rFonts w:ascii="Arial" w:hAnsi="Arial" w:cs="Arial"/>
          <w:b/>
          <w:bCs/>
          <w:sz w:val="22"/>
          <w:szCs w:val="22"/>
        </w:rPr>
        <w:t>Check all that apply:</w:t>
      </w:r>
    </w:p>
    <w:p w14:paraId="647D9C0C" w14:textId="7E406189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49337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>Principal Investigator</w:t>
      </w:r>
    </w:p>
    <w:p w14:paraId="41D863F5" w14:textId="06EACD5E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6766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 xml:space="preserve">Sub-investigators </w:t>
      </w:r>
    </w:p>
    <w:p w14:paraId="257F818D" w14:textId="78D547B7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8659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>Students</w:t>
      </w:r>
    </w:p>
    <w:p w14:paraId="2799C601" w14:textId="292D3D01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9049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 xml:space="preserve">Other researchers at </w:t>
      </w:r>
      <w:r w:rsidR="00535EA7">
        <w:rPr>
          <w:rFonts w:ascii="Arial" w:hAnsi="Arial" w:cs="Arial"/>
          <w:b/>
          <w:bCs/>
          <w:sz w:val="22"/>
          <w:szCs w:val="22"/>
        </w:rPr>
        <w:t>WMed</w:t>
      </w:r>
    </w:p>
    <w:p w14:paraId="514DEEA7" w14:textId="478A1D37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94242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8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>Researchers at other institutions</w:t>
      </w:r>
    </w:p>
    <w:p w14:paraId="35C951CA" w14:textId="188F9642" w:rsidR="00A32100" w:rsidRPr="00097AFA" w:rsidRDefault="006E775A" w:rsidP="00A13A95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47819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>Potential future uses are unknown at this time</w:t>
      </w:r>
    </w:p>
    <w:p w14:paraId="790CDAE5" w14:textId="57841C32" w:rsidR="00A32100" w:rsidRPr="00097AFA" w:rsidRDefault="006E775A" w:rsidP="00A13A95">
      <w:pPr>
        <w:widowControl w:val="0"/>
        <w:autoSpaceDE w:val="0"/>
        <w:spacing w:after="240"/>
        <w:ind w:left="720" w:hanging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25679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A7" w:rsidRPr="00535EA7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535EA7">
        <w:rPr>
          <w:rFonts w:ascii="Arial" w:hAnsi="Arial" w:cs="Arial"/>
          <w:bCs/>
          <w:sz w:val="28"/>
          <w:szCs w:val="22"/>
        </w:rPr>
        <w:t xml:space="preserve"> </w:t>
      </w:r>
      <w:r w:rsidR="00A32100" w:rsidRPr="00097AFA">
        <w:rPr>
          <w:rFonts w:ascii="Arial" w:hAnsi="Arial" w:cs="Arial"/>
          <w:b/>
          <w:bCs/>
          <w:sz w:val="22"/>
          <w:szCs w:val="22"/>
        </w:rPr>
        <w:t xml:space="preserve">Other, explain: </w:t>
      </w:r>
      <w:r w:rsidR="00A32100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32100" w:rsidRPr="00097AFA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A32100" w:rsidRPr="00097AFA">
        <w:rPr>
          <w:rFonts w:ascii="Arial" w:hAnsi="Arial" w:cs="Arial"/>
          <w:i/>
          <w:iCs/>
          <w:color w:val="000080"/>
          <w:sz w:val="22"/>
          <w:szCs w:val="22"/>
        </w:rPr>
      </w:r>
      <w:r w:rsidR="00A32100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A32100" w:rsidRPr="00097AFA">
        <w:rPr>
          <w:rFonts w:ascii="Arial" w:hAnsi="Arial" w:cs="Arial"/>
          <w:noProof/>
          <w:sz w:val="22"/>
          <w:szCs w:val="22"/>
        </w:rPr>
        <w:t> </w:t>
      </w:r>
      <w:r w:rsidR="00A32100" w:rsidRPr="00097AFA">
        <w:rPr>
          <w:rFonts w:ascii="Arial" w:hAnsi="Arial" w:cs="Arial"/>
          <w:noProof/>
          <w:sz w:val="22"/>
          <w:szCs w:val="22"/>
        </w:rPr>
        <w:t> </w:t>
      </w:r>
      <w:r w:rsidR="00A32100" w:rsidRPr="00097AFA">
        <w:rPr>
          <w:rFonts w:ascii="Arial" w:hAnsi="Arial" w:cs="Arial"/>
          <w:noProof/>
          <w:sz w:val="22"/>
          <w:szCs w:val="22"/>
        </w:rPr>
        <w:t> </w:t>
      </w:r>
      <w:r w:rsidR="00A32100" w:rsidRPr="00097AFA">
        <w:rPr>
          <w:rFonts w:ascii="Arial" w:hAnsi="Arial" w:cs="Arial"/>
          <w:noProof/>
          <w:sz w:val="22"/>
          <w:szCs w:val="22"/>
        </w:rPr>
        <w:t> </w:t>
      </w:r>
      <w:r w:rsidR="00A32100" w:rsidRPr="00097AFA">
        <w:rPr>
          <w:rFonts w:ascii="Arial" w:hAnsi="Arial" w:cs="Arial"/>
          <w:noProof/>
          <w:sz w:val="22"/>
          <w:szCs w:val="22"/>
        </w:rPr>
        <w:t> </w:t>
      </w:r>
      <w:r w:rsidR="00A32100" w:rsidRPr="00097AFA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36931A72" w14:textId="77777777" w:rsidR="00070336" w:rsidRPr="00943A9C" w:rsidRDefault="00070336">
      <w:pPr>
        <w:rPr>
          <w:rFonts w:ascii="Calibri" w:hAnsi="Calibri"/>
          <w:szCs w:val="24"/>
        </w:rPr>
      </w:pPr>
    </w:p>
    <w:sectPr w:rsidR="00070336" w:rsidRPr="00943A9C" w:rsidSect="009C7E66">
      <w:footerReference w:type="default" r:id="rId10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F981" w14:textId="77777777" w:rsidR="006E775A" w:rsidRDefault="006E775A" w:rsidP="00F67ED0">
      <w:r>
        <w:separator/>
      </w:r>
    </w:p>
  </w:endnote>
  <w:endnote w:type="continuationSeparator" w:id="0">
    <w:p w14:paraId="5745EB3E" w14:textId="77777777" w:rsidR="006E775A" w:rsidRDefault="006E775A" w:rsidP="00F6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A1B6" w14:textId="1A40F660" w:rsidR="00F67ED0" w:rsidRPr="00FA689B" w:rsidRDefault="00601375" w:rsidP="009C7E66">
    <w:pPr>
      <w:pStyle w:val="Footer"/>
      <w:tabs>
        <w:tab w:val="clear" w:pos="8640"/>
        <w:tab w:val="left" w:pos="4320"/>
        <w:tab w:val="left" w:pos="4500"/>
        <w:tab w:val="left" w:pos="7200"/>
      </w:tabs>
      <w:rPr>
        <w:rFonts w:ascii="Arial" w:hAnsi="Arial" w:cs="Arial"/>
        <w:color w:val="A6A6A6" w:themeColor="background1" w:themeShade="A6"/>
        <w:sz w:val="20"/>
      </w:rPr>
    </w:pPr>
    <w:r w:rsidRPr="00FA689B">
      <w:rPr>
        <w:rFonts w:ascii="Arial" w:hAnsi="Arial" w:cs="Arial"/>
        <w:color w:val="A6A6A6" w:themeColor="background1" w:themeShade="A6"/>
        <w:sz w:val="20"/>
      </w:rPr>
      <w:t xml:space="preserve">Supplement </w:t>
    </w:r>
    <w:r w:rsidR="00FA689B" w:rsidRPr="00FA689B">
      <w:rPr>
        <w:rFonts w:ascii="Arial" w:hAnsi="Arial" w:cs="Arial"/>
        <w:color w:val="A6A6A6" w:themeColor="background1" w:themeShade="A6"/>
        <w:sz w:val="20"/>
      </w:rPr>
      <w:t xml:space="preserve">Form </w:t>
    </w:r>
    <w:r w:rsidRPr="00FA689B">
      <w:rPr>
        <w:rFonts w:ascii="Arial" w:hAnsi="Arial" w:cs="Arial"/>
        <w:color w:val="A6A6A6" w:themeColor="background1" w:themeShade="A6"/>
        <w:sz w:val="20"/>
      </w:rPr>
      <w:t>J</w:t>
    </w:r>
    <w:r w:rsidRPr="00FA689B">
      <w:rPr>
        <w:rFonts w:ascii="Arial" w:hAnsi="Arial" w:cs="Arial"/>
        <w:color w:val="A6A6A6" w:themeColor="background1" w:themeShade="A6"/>
        <w:sz w:val="20"/>
      </w:rPr>
      <w:tab/>
      <w:t xml:space="preserve">Page </w: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PAGE </w:instrTex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464A54">
      <w:rPr>
        <w:rStyle w:val="PageNumber"/>
        <w:rFonts w:ascii="Arial" w:hAnsi="Arial" w:cs="Arial"/>
        <w:noProof/>
        <w:color w:val="A6A6A6" w:themeColor="background1" w:themeShade="A6"/>
        <w:sz w:val="20"/>
      </w:rPr>
      <w:t>1</w: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t xml:space="preserve"> of </w: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NUMPAGES </w:instrTex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464A54">
      <w:rPr>
        <w:rStyle w:val="PageNumber"/>
        <w:rFonts w:ascii="Arial" w:hAnsi="Arial" w:cs="Arial"/>
        <w:noProof/>
        <w:color w:val="A6A6A6" w:themeColor="background1" w:themeShade="A6"/>
        <w:sz w:val="20"/>
      </w:rPr>
      <w:t>2</w: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t xml:space="preserve"> </w:t>
    </w:r>
    <w:r w:rsidRPr="00FA689B">
      <w:rPr>
        <w:rStyle w:val="PageNumber"/>
        <w:rFonts w:ascii="Arial" w:hAnsi="Arial" w:cs="Arial"/>
        <w:color w:val="A6A6A6" w:themeColor="background1" w:themeShade="A6"/>
        <w:sz w:val="20"/>
      </w:rPr>
      <w:tab/>
    </w:r>
    <w:r w:rsidR="00FB5BCD" w:rsidRPr="00FA689B">
      <w:rPr>
        <w:rStyle w:val="PageNumber"/>
        <w:rFonts w:ascii="Arial" w:hAnsi="Arial" w:cs="Arial"/>
        <w:color w:val="A6A6A6" w:themeColor="background1" w:themeShade="A6"/>
        <w:sz w:val="20"/>
      </w:rPr>
      <w:t xml:space="preserve">Version </w:t>
    </w:r>
    <w:r w:rsidR="00FA689B">
      <w:rPr>
        <w:rStyle w:val="PageNumber"/>
        <w:rFonts w:ascii="Arial" w:hAnsi="Arial" w:cs="Arial"/>
        <w:color w:val="A6A6A6" w:themeColor="background1" w:themeShade="A6"/>
        <w:sz w:val="20"/>
      </w:rPr>
      <w:t>1</w:t>
    </w:r>
    <w:r w:rsidR="00FB5BCD" w:rsidRPr="00FA689B">
      <w:rPr>
        <w:rStyle w:val="PageNumber"/>
        <w:rFonts w:ascii="Arial" w:hAnsi="Arial" w:cs="Arial"/>
        <w:color w:val="A6A6A6" w:themeColor="background1" w:themeShade="A6"/>
        <w:sz w:val="20"/>
      </w:rPr>
      <w:t xml:space="preserve">, </w:t>
    </w:r>
    <w:r w:rsidR="009C7E66" w:rsidRPr="00FA689B">
      <w:rPr>
        <w:rStyle w:val="PageNumber"/>
        <w:rFonts w:ascii="Arial" w:hAnsi="Arial" w:cs="Arial"/>
        <w:color w:val="A6A6A6" w:themeColor="background1" w:themeShade="A6"/>
        <w:sz w:val="20"/>
      </w:rPr>
      <w:t>August,</w:t>
    </w:r>
    <w:r w:rsidR="00A13A95" w:rsidRPr="00FA689B">
      <w:rPr>
        <w:rStyle w:val="PageNumber"/>
        <w:rFonts w:ascii="Arial" w:hAnsi="Arial" w:cs="Arial"/>
        <w:color w:val="A6A6A6" w:themeColor="background1" w:themeShade="A6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AB92" w14:textId="77777777" w:rsidR="006E775A" w:rsidRDefault="006E775A" w:rsidP="00F67ED0">
      <w:r>
        <w:separator/>
      </w:r>
    </w:p>
  </w:footnote>
  <w:footnote w:type="continuationSeparator" w:id="0">
    <w:p w14:paraId="42652EE5" w14:textId="77777777" w:rsidR="006E775A" w:rsidRDefault="006E775A" w:rsidP="00F6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B01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935AE"/>
    <w:multiLevelType w:val="hybridMultilevel"/>
    <w:tmpl w:val="568CB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581D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CTC10bLXyZGLG6SKm6BVhbtCHHl1RM8oODlFFdwZC0/it2PeevZq2YX2CuZ1oOlRTAhcOcvSr2gNrvowa9gHA==" w:salt="Z1kO6S0PT8guBZ1mBPNV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2"/>
    <w:rsid w:val="00037601"/>
    <w:rsid w:val="00070336"/>
    <w:rsid w:val="00097AFA"/>
    <w:rsid w:val="000B45E6"/>
    <w:rsid w:val="00160635"/>
    <w:rsid w:val="001703CA"/>
    <w:rsid w:val="001808DC"/>
    <w:rsid w:val="001C7CF6"/>
    <w:rsid w:val="001D58D0"/>
    <w:rsid w:val="00227F99"/>
    <w:rsid w:val="0025704E"/>
    <w:rsid w:val="003142A7"/>
    <w:rsid w:val="003239D6"/>
    <w:rsid w:val="003A796E"/>
    <w:rsid w:val="003C0B79"/>
    <w:rsid w:val="003E37E1"/>
    <w:rsid w:val="003F636D"/>
    <w:rsid w:val="00464A54"/>
    <w:rsid w:val="00535EA7"/>
    <w:rsid w:val="005900B9"/>
    <w:rsid w:val="00601375"/>
    <w:rsid w:val="006109F4"/>
    <w:rsid w:val="00642D92"/>
    <w:rsid w:val="006E775A"/>
    <w:rsid w:val="006F0B7D"/>
    <w:rsid w:val="00724471"/>
    <w:rsid w:val="00727ACF"/>
    <w:rsid w:val="0075395C"/>
    <w:rsid w:val="00766837"/>
    <w:rsid w:val="007A4C5F"/>
    <w:rsid w:val="007E53B7"/>
    <w:rsid w:val="00861AE9"/>
    <w:rsid w:val="00873463"/>
    <w:rsid w:val="009349B0"/>
    <w:rsid w:val="00943A9C"/>
    <w:rsid w:val="009C7E66"/>
    <w:rsid w:val="00A13A95"/>
    <w:rsid w:val="00A32100"/>
    <w:rsid w:val="00A42506"/>
    <w:rsid w:val="00A42F88"/>
    <w:rsid w:val="00AD27EF"/>
    <w:rsid w:val="00AD599B"/>
    <w:rsid w:val="00B16977"/>
    <w:rsid w:val="00B86F02"/>
    <w:rsid w:val="00C13467"/>
    <w:rsid w:val="00D31C9A"/>
    <w:rsid w:val="00E02AB1"/>
    <w:rsid w:val="00E762EB"/>
    <w:rsid w:val="00E8550F"/>
    <w:rsid w:val="00EE5E9D"/>
    <w:rsid w:val="00F35A85"/>
    <w:rsid w:val="00F46F1E"/>
    <w:rsid w:val="00F63F32"/>
    <w:rsid w:val="00F67ED0"/>
    <w:rsid w:val="00FA689B"/>
    <w:rsid w:val="00FB5BCD"/>
    <w:rsid w:val="00FE7CB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4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63F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32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F63F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F3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7E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7ED0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F67E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ED0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F67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E9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861AE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601375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601375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72"/>
    <w:rsid w:val="00D31C9A"/>
    <w:pPr>
      <w:ind w:left="720"/>
      <w:contextualSpacing/>
    </w:pPr>
  </w:style>
  <w:style w:type="paragraph" w:customStyle="1" w:styleId="TextTimesRom11">
    <w:name w:val="Text Times Rom 11"/>
    <w:basedOn w:val="Normal"/>
    <w:rsid w:val="00873463"/>
    <w:pPr>
      <w:ind w:left="1440"/>
    </w:pPr>
    <w:rPr>
      <w:bCs/>
      <w:sz w:val="22"/>
    </w:rPr>
  </w:style>
  <w:style w:type="character" w:styleId="Hyperlink">
    <w:name w:val="Hyperlink"/>
    <w:basedOn w:val="DefaultParagraphFont"/>
    <w:uiPriority w:val="99"/>
    <w:unhideWhenUsed/>
    <w:rsid w:val="00A42F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9C7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ruleandresearch.nih.gov/pr_07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/portal/content/1042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D14D-3941-4CA6-98E8-7AD636389A8E}"/>
      </w:docPartPr>
      <w:docPartBody>
        <w:p w:rsidR="00165E0A" w:rsidRDefault="007A7136">
          <w:r w:rsidRPr="00B647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6"/>
    <w:rsid w:val="00165E0A"/>
    <w:rsid w:val="005E386B"/>
    <w:rsid w:val="007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A71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2016-08-25T18:41:00Z</dcterms:created>
  <dcterms:modified xsi:type="dcterms:W3CDTF">2016-09-06T19:24:00Z</dcterms:modified>
</cp:coreProperties>
</file>